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36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2060"/>
          <w:sz w:val="36"/>
          <w:szCs w:val="36"/>
          <w:rtl w:val="0"/>
        </w:rPr>
        <w:t xml:space="preserve">CHỦ ĐỀ C2: CÂY THƯ MỤC VÀ TÌM KIẾM TỆP TRÊN MÁY TÍNH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36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BÀI 1. THỰC HÀNH TẠO CÂY THƯ MỤC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SƠ ĐỒ TỔ CHỨC CÂY THƯ MỤC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Việc tổ chức, sắp xếp các tệp và thư mục trên máy tính một cách hợp lí sẽ thuận tiện trong việc tìm kiếm.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Thực hành tạo cây thư mục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Các bước thực hành: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Mở ổ đĩa D, tạo thư mục (a) bằng lệnh New Folder trên dải lệnh Home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Tạo hai thư mục (a1) và (a2) là thư mục con của thư mục (a)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3: Tạo ba thư mục (b1), (b2), (b3) là thư mục con của thư mục (a1)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4: Tạo hai thư mục (c1), (c2) là thư mục con của thư mục (a2)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36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→ Thu được kết quả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36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BÀI 2. TÌM KIẾM TỆP VÀ THƯ MỤC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TÌM KIẾM TỆP, THƯ MỤC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Để quản lí một tệp theo em, em thực hiện các bước sau trên phần mềm quản lí tệp: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1: Lựa chọn ổ đĩa hoặc thư mục tìm kiếm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2: Nhập tên tệp cần tìm kiếm trong ô tìm kiếm của công cụ Search, sau đó nhấn phím Enter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hd w:fill="ffffff" w:val="clear"/>
        <w:spacing w:after="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Bước 3: Trên danh sách kết quả tìm kiếm. chọn tệp và nháy đúp chuột (hoặc nhấn phím Enter) để mở tệp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Đối với thao tác tìm kiếm thư mục theo tên, em làm tương tự như các bước trên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28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CÁC DẠNG HIỂN THỊ TỆP, THƯ MỤC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0" w:before="28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Trong cửa sổ phần mềm quản lí tệp có nhiều dạng hiển </w:t>
      </w:r>
      <w:r w:rsidDel="00000000" w:rsidR="00000000" w:rsidRPr="00000000">
        <w:rPr>
          <w:rFonts w:ascii="Arial" w:cs="Arial" w:eastAsia="Arial" w:hAnsi="Arial"/>
          <w:rtl w:val="0"/>
        </w:rPr>
        <w:t xml:space="preserve">thị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tệp, thư mục khác nhau.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spacing w:after="280" w:before="0" w:line="36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 chọn dải lệnh View, chọn dạng hiển thị phù hợp với mục đích của mình. 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56sXLP+dj7kJ+CcsUdU7LuMdZQ==">CgMxLjAyCGguZ2pkZ3hzOAByITFUOWhWazUyY3JFWXNvMnhiTDY2V0s1MWI2akNaTWkwQQ==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2024-12-25T09:56:00Z</dcterms:created>
  <dc:creator>Administrator</dc:creator>
</cp:coreProperties>
</file>