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360" w:lineRule="auto"/>
        <w:jc w:val="center"/>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2060"/>
          <w:sz w:val="36"/>
          <w:szCs w:val="36"/>
          <w:rtl w:val="0"/>
        </w:rPr>
        <w:t xml:space="preserve">CHỦ ĐỀ B: MẠNG MÁY TÍNH VÀ INTERNET</w:t>
      </w:r>
      <w:r w:rsidDel="00000000" w:rsidR="00000000" w:rsidRPr="00000000">
        <w:rPr>
          <w:rtl w:val="0"/>
        </w:rPr>
      </w:r>
    </w:p>
    <w:p w:rsidR="00000000" w:rsidDel="00000000" w:rsidP="00000000" w:rsidRDefault="00000000" w:rsidRPr="00000000" w14:paraId="00000002">
      <w:pPr>
        <w:shd w:fill="ffffff" w:val="clear"/>
        <w:spacing w:after="280" w:before="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1. TÌM THÔNG TIN TRÊN WEBSITE</w:t>
      </w:r>
    </w:p>
    <w:p w:rsidR="00000000" w:rsidDel="00000000" w:rsidP="00000000" w:rsidRDefault="00000000" w:rsidRPr="00000000" w14:paraId="00000003">
      <w:pPr>
        <w:numPr>
          <w:ilvl w:val="0"/>
          <w:numId w:val="1"/>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TÌM HIỂU CÁC THÀNH PHẦN CỦA MỘT WEBSITE</w:t>
      </w:r>
    </w:p>
    <w:p w:rsidR="00000000" w:rsidDel="00000000" w:rsidP="00000000" w:rsidRDefault="00000000" w:rsidRPr="00000000" w14:paraId="00000004">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Trên một website có các thành phần:</w:t>
      </w:r>
    </w:p>
    <w:p w:rsidR="00000000" w:rsidDel="00000000" w:rsidP="00000000" w:rsidRDefault="00000000" w:rsidRPr="00000000" w14:paraId="00000005">
      <w:pPr>
        <w:numPr>
          <w:ilvl w:val="0"/>
          <w:numId w:val="2"/>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Tên</w:t>
      </w:r>
    </w:p>
    <w:p w:rsidR="00000000" w:rsidDel="00000000" w:rsidP="00000000" w:rsidRDefault="00000000" w:rsidRPr="00000000" w14:paraId="00000006">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Địa chỉ </w:t>
      </w:r>
      <w:r w:rsidDel="00000000" w:rsidR="00000000" w:rsidRPr="00000000">
        <w:rPr>
          <w:rFonts w:ascii="Arial" w:cs="Arial" w:eastAsia="Arial" w:hAnsi="Arial"/>
          <w:rtl w:val="0"/>
        </w:rPr>
        <w:t xml:space="preserve">website</w:t>
      </w:r>
      <w:r w:rsidDel="00000000" w:rsidR="00000000" w:rsidRPr="00000000">
        <w:rPr>
          <w:rtl w:val="0"/>
        </w:rPr>
      </w:r>
    </w:p>
    <w:p w:rsidR="00000000" w:rsidDel="00000000" w:rsidP="00000000" w:rsidRDefault="00000000" w:rsidRPr="00000000" w14:paraId="00000007">
      <w:pPr>
        <w:numPr>
          <w:ilvl w:val="0"/>
          <w:numId w:val="2"/>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Bảng chọn nội dung</w:t>
      </w:r>
    </w:p>
    <w:p w:rsidR="00000000" w:rsidDel="00000000" w:rsidP="00000000" w:rsidRDefault="00000000" w:rsidRPr="00000000" w14:paraId="00000008">
      <w:pPr>
        <w:numPr>
          <w:ilvl w:val="0"/>
          <w:numId w:val="2"/>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Ngoài ra, có thể có công cụ tìm kiếm</w:t>
      </w:r>
    </w:p>
    <w:p w:rsidR="00000000" w:rsidDel="00000000" w:rsidP="00000000" w:rsidRDefault="00000000" w:rsidRPr="00000000" w14:paraId="00000009">
      <w:pPr>
        <w:numPr>
          <w:ilvl w:val="0"/>
          <w:numId w:val="3"/>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TÌM KIẾM THÔNG TIN TRÊN WEBSITE</w:t>
      </w:r>
    </w:p>
    <w:p w:rsidR="00000000" w:rsidDel="00000000" w:rsidP="00000000" w:rsidRDefault="00000000" w:rsidRPr="00000000" w14:paraId="0000000A">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Để tìm kiếm thông tin trên website, em nháy chuột vào siêu liên kết phù hợp trên bảng chọn nội dung hoặc sử dụng công cụ tìm kiếm.</w:t>
      </w:r>
    </w:p>
    <w:p w:rsidR="00000000" w:rsidDel="00000000" w:rsidP="00000000" w:rsidRDefault="00000000" w:rsidRPr="00000000" w14:paraId="0000000B">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Ví dụ: Khi cần tìm thông tin website, thông tin về lịch sử của Bảo tàng Dân tộc học Việt Nam, em có thể thực hiện theo cách sau: Nhấn vào ô tìm kiếm trên website của Bảo tàng Dân tộc học Việt Nam và nhập từ khóa “lịch sử”, các nội dung liên quan đến lịch sử của Bảo tàng hiện lên.</w:t>
      </w:r>
    </w:p>
    <w:p w:rsidR="00000000" w:rsidDel="00000000" w:rsidP="00000000" w:rsidRDefault="00000000" w:rsidRPr="00000000" w14:paraId="0000000C">
      <w:pPr>
        <w:shd w:fill="ffffff" w:val="clear"/>
        <w:spacing w:after="280" w:before="280" w:line="360" w:lineRule="auto"/>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BÀI 2. HỢP TÁC, TÌM KIẾM VÀ CHIA SẺ THÔNG TIN</w:t>
      </w:r>
    </w:p>
    <w:p w:rsidR="00000000" w:rsidDel="00000000" w:rsidP="00000000" w:rsidRDefault="00000000" w:rsidRPr="00000000" w14:paraId="0000000D">
      <w:pPr>
        <w:numPr>
          <w:ilvl w:val="0"/>
          <w:numId w:val="4"/>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HỢP TÁC, TÌM KIẾM THÔNG TIN</w:t>
      </w:r>
    </w:p>
    <w:p w:rsidR="00000000" w:rsidDel="00000000" w:rsidP="00000000" w:rsidRDefault="00000000" w:rsidRPr="00000000" w14:paraId="0000000E">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Khi hợp tác với bạn trong tìm kiếm thông tin, em có thể tìm được nhanh và nhiều thông tin phù hợp.</w:t>
      </w:r>
    </w:p>
    <w:p w:rsidR="00000000" w:rsidDel="00000000" w:rsidP="00000000" w:rsidRDefault="00000000" w:rsidRPr="00000000" w14:paraId="0000000F">
      <w:pPr>
        <w:numPr>
          <w:ilvl w:val="0"/>
          <w:numId w:val="5"/>
        </w:numPr>
        <w:shd w:fill="ffffff" w:val="clear"/>
        <w:spacing w:after="28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HỢP TÁC, CHIA SẺ THÔNG TIN</w:t>
      </w:r>
    </w:p>
    <w:p w:rsidR="00000000" w:rsidDel="00000000" w:rsidP="00000000" w:rsidRDefault="00000000" w:rsidRPr="00000000" w14:paraId="00000010">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color w:val="000000"/>
          <w:rtl w:val="0"/>
        </w:rPr>
        <w:t xml:space="preserve">Các bước sử dụng ổ đĩa ngoài để chia sẻ thông tin:</w:t>
      </w:r>
    </w:p>
    <w:p w:rsidR="00000000" w:rsidDel="00000000" w:rsidP="00000000" w:rsidRDefault="00000000" w:rsidRPr="00000000" w14:paraId="00000011">
      <w:pPr>
        <w:numPr>
          <w:ilvl w:val="0"/>
          <w:numId w:val="6"/>
        </w:numPr>
        <w:shd w:fill="ffffff" w:val="clear"/>
        <w:spacing w:after="0" w:before="28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1: Kết nối ổ đĩa ngoài vào máy tính A thông qua cổng USB. Khi đó, trên thanh tác vụ của máy tính hiển thị biểu tượng ổ đĩa ngoài</w:t>
      </w:r>
    </w:p>
    <w:p w:rsidR="00000000" w:rsidDel="00000000" w:rsidP="00000000" w:rsidRDefault="00000000" w:rsidRPr="00000000" w14:paraId="00000012">
      <w:pPr>
        <w:numPr>
          <w:ilvl w:val="0"/>
          <w:numId w:val="6"/>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2: Sao </w:t>
      </w:r>
      <w:r w:rsidDel="00000000" w:rsidR="00000000" w:rsidRPr="00000000">
        <w:rPr>
          <w:rFonts w:ascii="Arial" w:cs="Arial" w:eastAsia="Arial" w:hAnsi="Arial"/>
          <w:rtl w:val="0"/>
        </w:rPr>
        <w:t xml:space="preserve">chép</w:t>
      </w:r>
      <w:r w:rsidDel="00000000" w:rsidR="00000000" w:rsidRPr="00000000">
        <w:rPr>
          <w:rFonts w:ascii="Arial" w:cs="Arial" w:eastAsia="Arial" w:hAnsi="Arial"/>
          <w:color w:val="000000"/>
          <w:rtl w:val="0"/>
        </w:rPr>
        <w:t xml:space="preserve"> tệp từ máy tính A sang ổ đĩa ngoài</w:t>
      </w:r>
    </w:p>
    <w:p w:rsidR="00000000" w:rsidDel="00000000" w:rsidP="00000000" w:rsidRDefault="00000000" w:rsidRPr="00000000" w14:paraId="00000013">
      <w:pPr>
        <w:numPr>
          <w:ilvl w:val="0"/>
          <w:numId w:val="6"/>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3: Ngắt kết nối với ổ đĩa ngoài ở máy tính A. Để ngắt kết nối ổ đĩa ngoài một cách an toàn, em cần thực hiện thao tác</w:t>
      </w:r>
    </w:p>
    <w:p w:rsidR="00000000" w:rsidDel="00000000" w:rsidP="00000000" w:rsidRDefault="00000000" w:rsidRPr="00000000" w14:paraId="00000014">
      <w:pPr>
        <w:numPr>
          <w:ilvl w:val="0"/>
          <w:numId w:val="6"/>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Nháy chuột vào biểu tượng ổ đĩa ngoài</w:t>
      </w:r>
    </w:p>
    <w:p w:rsidR="00000000" w:rsidDel="00000000" w:rsidP="00000000" w:rsidRDefault="00000000" w:rsidRPr="00000000" w14:paraId="00000015">
      <w:pPr>
        <w:numPr>
          <w:ilvl w:val="0"/>
          <w:numId w:val="6"/>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Nháy chuột chọn Eject Mass Storage</w:t>
      </w:r>
    </w:p>
    <w:p w:rsidR="00000000" w:rsidDel="00000000" w:rsidP="00000000" w:rsidRDefault="00000000" w:rsidRPr="00000000" w14:paraId="00000016">
      <w:pPr>
        <w:numPr>
          <w:ilvl w:val="0"/>
          <w:numId w:val="6"/>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4: Kết nối ổ đĩa ngoài vào máy tính B</w:t>
      </w:r>
    </w:p>
    <w:p w:rsidR="00000000" w:rsidDel="00000000" w:rsidP="00000000" w:rsidRDefault="00000000" w:rsidRPr="00000000" w14:paraId="00000017">
      <w:pPr>
        <w:numPr>
          <w:ilvl w:val="0"/>
          <w:numId w:val="6"/>
        </w:numPr>
        <w:shd w:fill="ffffff" w:val="clear"/>
        <w:spacing w:after="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5: Sao </w:t>
      </w:r>
      <w:r w:rsidDel="00000000" w:rsidR="00000000" w:rsidRPr="00000000">
        <w:rPr>
          <w:rFonts w:ascii="Arial" w:cs="Arial" w:eastAsia="Arial" w:hAnsi="Arial"/>
          <w:rtl w:val="0"/>
        </w:rPr>
        <w:t xml:space="preserve">chép</w:t>
      </w:r>
      <w:r w:rsidDel="00000000" w:rsidR="00000000" w:rsidRPr="00000000">
        <w:rPr>
          <w:rFonts w:ascii="Arial" w:cs="Arial" w:eastAsia="Arial" w:hAnsi="Arial"/>
          <w:color w:val="000000"/>
          <w:rtl w:val="0"/>
        </w:rPr>
        <w:t xml:space="preserve"> tệp từ ổ đĩa ngoài sang máy tính B</w:t>
      </w:r>
    </w:p>
    <w:p w:rsidR="00000000" w:rsidDel="00000000" w:rsidP="00000000" w:rsidRDefault="00000000" w:rsidRPr="00000000" w14:paraId="00000018">
      <w:pPr>
        <w:numPr>
          <w:ilvl w:val="0"/>
          <w:numId w:val="6"/>
        </w:numPr>
        <w:shd w:fill="ffffff" w:val="clear"/>
        <w:spacing w:after="280" w:before="0" w:line="360" w:lineRule="auto"/>
        <w:ind w:left="720" w:hanging="360"/>
        <w:jc w:val="left"/>
        <w:rPr>
          <w:rFonts w:ascii="Arial" w:cs="Arial" w:eastAsia="Arial" w:hAnsi="Arial"/>
          <w:color w:val="000000"/>
        </w:rPr>
      </w:pPr>
      <w:r w:rsidDel="00000000" w:rsidR="00000000" w:rsidRPr="00000000">
        <w:rPr>
          <w:rFonts w:ascii="Arial" w:cs="Arial" w:eastAsia="Arial" w:hAnsi="Arial"/>
          <w:color w:val="000000"/>
          <w:rtl w:val="0"/>
        </w:rPr>
        <w:t xml:space="preserve">Bước 6: Ngắt kết nối ổ đĩa ngoài ở máy tính B</w:t>
      </w:r>
    </w:p>
    <w:p w:rsidR="00000000" w:rsidDel="00000000" w:rsidP="00000000" w:rsidRDefault="00000000" w:rsidRPr="00000000" w14:paraId="00000019">
      <w:pPr>
        <w:shd w:fill="ffffff" w:val="clear"/>
        <w:spacing w:after="280" w:before="280" w:line="360" w:lineRule="auto"/>
        <w:jc w:val="left"/>
        <w:rPr>
          <w:rFonts w:ascii="Arial" w:cs="Arial" w:eastAsia="Arial" w:hAnsi="Arial"/>
          <w:color w:val="000000"/>
        </w:rPr>
      </w:pPr>
      <w:r w:rsidDel="00000000" w:rsidR="00000000" w:rsidRPr="00000000">
        <w:rPr>
          <w:rFonts w:ascii="Arial" w:cs="Arial" w:eastAsia="Arial" w:hAnsi="Arial"/>
          <w:b w:val="1"/>
          <w:i w:val="1"/>
          <w:color w:val="000000"/>
          <w:u w:val="single"/>
          <w:rtl w:val="0"/>
        </w:rPr>
        <w:t xml:space="preserve">Ghi nhớ:</w:t>
      </w:r>
      <w:r w:rsidDel="00000000" w:rsidR="00000000" w:rsidRPr="00000000">
        <w:rPr>
          <w:rFonts w:ascii="Arial" w:cs="Arial" w:eastAsia="Arial" w:hAnsi="Arial"/>
          <w:color w:val="000000"/>
          <w:rtl w:val="0"/>
        </w:rPr>
        <w:t xml:space="preserve"> Cần thực hiện kết nối và ngắt kết nối ổ đĩa ngoài đúng cách để tránh làm hỏng thiết bị.</w:t>
      </w:r>
    </w:p>
    <w:p w:rsidR="00000000" w:rsidDel="00000000" w:rsidP="00000000" w:rsidRDefault="00000000" w:rsidRPr="00000000" w14:paraId="0000001A">
      <w:pPr>
        <w:spacing w:line="360" w:lineRule="auto"/>
        <w:rPr/>
      </w:pPr>
      <w:r w:rsidDel="00000000" w:rsidR="00000000" w:rsidRPr="00000000">
        <w:rPr>
          <w:rtl w:val="0"/>
        </w:rPr>
      </w:r>
    </w:p>
    <w:sectPr>
      <w:pgSz w:h="16840" w:w="11907" w:orient="portrait"/>
      <w:pgMar w:bottom="851" w:top="851" w:left="1985"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28"/>
      <w:szCs w:val="28"/>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4119B"/>
    <w:pPr>
      <w:spacing w:after="120" w:before="120" w:line="324" w:lineRule="auto"/>
      <w:jc w:val="both"/>
    </w:pPr>
    <w:rPr>
      <w:rFonts w:ascii="Times New Roman" w:hAnsi="Times New Roman"/>
      <w:sz w:val="26"/>
    </w:rPr>
  </w:style>
  <w:style w:type="paragraph" w:styleId="Heading1">
    <w:name w:val="heading 1"/>
    <w:basedOn w:val="Normal"/>
    <w:next w:val="Normal"/>
    <w:link w:val="Heading1Char"/>
    <w:autoRedefine w:val="1"/>
    <w:uiPriority w:val="9"/>
    <w:qFormat w:val="1"/>
    <w:rsid w:val="0024119B"/>
    <w:pPr>
      <w:keepNext w:val="1"/>
      <w:keepLines w:val="1"/>
      <w:spacing w:before="240"/>
      <w:contextualSpacing w:val="1"/>
      <w:jc w:val="left"/>
      <w:outlineLvl w:val="0"/>
    </w:pPr>
    <w:rPr>
      <w:rFonts w:cstheme="majorBidi" w:eastAsiaTheme="majorEastAsia"/>
      <w:b w:val="1"/>
      <w:sz w:val="28"/>
      <w:szCs w:val="32"/>
    </w:rPr>
  </w:style>
  <w:style w:type="paragraph" w:styleId="Heading2">
    <w:name w:val="heading 2"/>
    <w:basedOn w:val="Normal"/>
    <w:next w:val="Normal"/>
    <w:link w:val="Heading2Char"/>
    <w:autoRedefine w:val="1"/>
    <w:uiPriority w:val="9"/>
    <w:unhideWhenUsed w:val="1"/>
    <w:qFormat w:val="1"/>
    <w:rsid w:val="0024119B"/>
    <w:pPr>
      <w:keepNext w:val="1"/>
      <w:keepLines w:val="1"/>
      <w:spacing w:before="240"/>
      <w:contextualSpacing w:val="1"/>
      <w:jc w:val="left"/>
      <w:outlineLvl w:val="1"/>
    </w:pPr>
    <w:rPr>
      <w:rFonts w:cstheme="majorBidi" w:eastAsiaTheme="majorEastAsia"/>
      <w:b w:val="1"/>
      <w:szCs w:val="26"/>
    </w:rPr>
  </w:style>
  <w:style w:type="paragraph" w:styleId="Heading3">
    <w:name w:val="heading 3"/>
    <w:basedOn w:val="Normal"/>
    <w:next w:val="Normal"/>
    <w:link w:val="Heading3Char"/>
    <w:autoRedefine w:val="1"/>
    <w:uiPriority w:val="9"/>
    <w:unhideWhenUsed w:val="1"/>
    <w:qFormat w:val="1"/>
    <w:rsid w:val="0024119B"/>
    <w:pPr>
      <w:keepNext w:val="1"/>
      <w:keepLines w:val="1"/>
      <w:spacing w:after="0"/>
      <w:jc w:val="left"/>
      <w:outlineLvl w:val="2"/>
    </w:pPr>
    <w:rPr>
      <w:rFonts w:cstheme="majorBidi" w:eastAsiaTheme="majorEastAsia"/>
      <w:b w:val="1"/>
      <w:i w:val="1"/>
      <w:szCs w:val="24"/>
    </w:rPr>
  </w:style>
  <w:style w:type="paragraph" w:styleId="Heading4">
    <w:name w:val="heading 4"/>
    <w:basedOn w:val="Normal"/>
    <w:next w:val="Normal"/>
    <w:link w:val="Heading4Char"/>
    <w:autoRedefine w:val="1"/>
    <w:uiPriority w:val="9"/>
    <w:unhideWhenUsed w:val="1"/>
    <w:qFormat w:val="1"/>
    <w:rsid w:val="0024119B"/>
    <w:pPr>
      <w:keepNext w:val="1"/>
      <w:keepLines w:val="1"/>
      <w:spacing w:after="0"/>
      <w:jc w:val="left"/>
      <w:outlineLvl w:val="3"/>
    </w:pPr>
    <w:rPr>
      <w:rFonts w:cstheme="majorBidi" w:eastAsiaTheme="majorEastAsia"/>
      <w:b w:val="1"/>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4119B"/>
    <w:rPr>
      <w:rFonts w:ascii="Times New Roman" w:hAnsi="Times New Roman" w:cstheme="majorBidi" w:eastAsiaTheme="majorEastAsia"/>
      <w:b w:val="1"/>
      <w:sz w:val="28"/>
      <w:szCs w:val="32"/>
    </w:rPr>
  </w:style>
  <w:style w:type="character" w:styleId="Heading2Char" w:customStyle="1">
    <w:name w:val="Heading 2 Char"/>
    <w:basedOn w:val="DefaultParagraphFont"/>
    <w:link w:val="Heading2"/>
    <w:uiPriority w:val="9"/>
    <w:rsid w:val="0024119B"/>
    <w:rPr>
      <w:rFonts w:ascii="Times New Roman" w:hAnsi="Times New Roman" w:cstheme="majorBidi" w:eastAsiaTheme="majorEastAsia"/>
      <w:b w:val="1"/>
      <w:sz w:val="26"/>
      <w:szCs w:val="26"/>
    </w:rPr>
  </w:style>
  <w:style w:type="character" w:styleId="Heading3Char" w:customStyle="1">
    <w:name w:val="Heading 3 Char"/>
    <w:basedOn w:val="DefaultParagraphFont"/>
    <w:link w:val="Heading3"/>
    <w:uiPriority w:val="9"/>
    <w:rsid w:val="0024119B"/>
    <w:rPr>
      <w:rFonts w:ascii="Times New Roman" w:hAnsi="Times New Roman" w:cstheme="majorBidi" w:eastAsiaTheme="majorEastAsia"/>
      <w:b w:val="1"/>
      <w:i w:val="1"/>
      <w:sz w:val="26"/>
      <w:szCs w:val="24"/>
    </w:rPr>
  </w:style>
  <w:style w:type="character" w:styleId="Heading4Char" w:customStyle="1">
    <w:name w:val="Heading 4 Char"/>
    <w:basedOn w:val="DefaultParagraphFont"/>
    <w:link w:val="Heading4"/>
    <w:uiPriority w:val="9"/>
    <w:rsid w:val="0024119B"/>
    <w:rPr>
      <w:rFonts w:ascii="Times New Roman" w:hAnsi="Times New Roman" w:cstheme="majorBidi" w:eastAsiaTheme="majorEastAsia"/>
      <w:b w:val="1"/>
      <w:i w:val="1"/>
      <w:iCs w:val="1"/>
      <w:sz w:val="26"/>
    </w:rPr>
  </w:style>
  <w:style w:type="paragraph" w:styleId="NormalWeb">
    <w:name w:val="Normal (Web)"/>
    <w:basedOn w:val="Normal"/>
    <w:uiPriority w:val="99"/>
    <w:semiHidden w:val="1"/>
    <w:unhideWhenUsed w:val="1"/>
    <w:rsid w:val="001B1BA6"/>
    <w:pPr>
      <w:spacing w:after="100" w:afterAutospacing="1" w:before="100" w:beforeAutospacing="1" w:line="240" w:lineRule="auto"/>
      <w:jc w:val="left"/>
    </w:pPr>
    <w:rPr>
      <w:rFonts w:cs="Times New Roman" w:eastAsia="Times New Roman"/>
      <w:sz w:val="24"/>
      <w:szCs w:val="24"/>
    </w:rPr>
  </w:style>
  <w:style w:type="character" w:styleId="Strong">
    <w:name w:val="Strong"/>
    <w:basedOn w:val="DefaultParagraphFont"/>
    <w:uiPriority w:val="22"/>
    <w:qFormat w:val="1"/>
    <w:rsid w:val="001B1BA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SOREOLPWMZLRYep+NgEzM0X4OA==">CgMxLjAyCGguZ2pkZ3hzOAByITFndG5nSU5VMGF1alpKU2pYZDdDQ2dmMjBTVEJ6TWRnNQ==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2024-12-25T09:39:00Z</dcterms:created>
  <dc:creator>Administrator</dc:creator>
</cp:coreProperties>
</file>