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8D47A4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2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BÀI 16. TỪ KỊCH BẢN ĐẾN CHƯƠNG TRÌNH</w:t>
      </w:r>
    </w:p>
    <w:bookmarkEnd w:id="0"/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1. Trong Scratch, chúng ta sử dụng những khối lệnh nào để điều khiển nhân vật?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A. Khối lệnh vẽ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B. Khối lệnh chuyển động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C. Khối lệnh âm thanh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D. Khối lệnh cảm biến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2. Điền từ còn thiếu vào chỗ trống: 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 là những mảnh ghép nhỏ giúp chúng ta tạo ra các chương trình trong Scratch.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3. Em hãy nêu các bước để tạo một trò chơi đơn giản (ví dụ: như trò chơi bắt bóng</w:t>
      </w:r>
      <w:proofErr w:type="gramStart"/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) ?</w:t>
      </w:r>
      <w:proofErr w:type="gramEnd"/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b/>
          <w:bCs/>
          <w:color w:val="000000"/>
          <w:szCs w:val="26"/>
        </w:rPr>
        <w:t>4. Em có ý tưởng nào để tạo ra một trò chơi Scratch thật thú vị không?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8D47A4" w:rsidRPr="008D47A4" w:rsidRDefault="008D47A4" w:rsidP="008D47A4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8D47A4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050E8" w:rsidRDefault="001050E8"/>
    <w:sectPr w:rsidR="001050E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A4"/>
    <w:rsid w:val="001050E8"/>
    <w:rsid w:val="0024119B"/>
    <w:rsid w:val="008D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750D5-2626-4648-A830-8B823E38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2024-12-26T04:10:00Z</dcterms:created>
  <dcterms:modified xsi:type="dcterms:W3CDTF">2024-12-26T04:11:00Z</dcterms:modified>
</cp:coreProperties>
</file>