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4433" w:rsidRPr="001B4433" w:rsidRDefault="001B4433" w:rsidP="001B4433">
      <w:pPr>
        <w:shd w:val="clear" w:color="auto" w:fill="F9F9F8"/>
        <w:spacing w:before="0" w:after="100" w:afterAutospacing="1" w:line="480" w:lineRule="auto"/>
        <w:jc w:val="center"/>
        <w:outlineLvl w:val="0"/>
        <w:rPr>
          <w:rFonts w:ascii="Arial" w:eastAsia="Times New Roman" w:hAnsi="Arial" w:cs="Arial"/>
          <w:color w:val="333333"/>
          <w:kern w:val="36"/>
          <w:sz w:val="30"/>
          <w:szCs w:val="30"/>
        </w:rPr>
      </w:pPr>
      <w:r w:rsidRPr="001B4433">
        <w:rPr>
          <w:rFonts w:ascii="Arial" w:eastAsia="Times New Roman" w:hAnsi="Arial" w:cs="Arial"/>
          <w:b/>
          <w:bCs/>
          <w:color w:val="D5751F"/>
          <w:kern w:val="36"/>
          <w:sz w:val="30"/>
          <w:szCs w:val="30"/>
        </w:rPr>
        <w:t>Tin học 5 Kết nối bài 9B: Thực hành tạo đỏ dùng gia đình theo video hướng dẫn</w:t>
      </w:r>
    </w:p>
    <w:p w:rsidR="001B4433" w:rsidRDefault="001B4433" w:rsidP="001B4433">
      <w:pPr>
        <w:pStyle w:val="NormalWeb"/>
        <w:shd w:val="clear" w:color="auto" w:fill="FFFFFF"/>
        <w:spacing w:before="0" w:beforeAutospacing="0" w:line="480" w:lineRule="auto"/>
        <w:rPr>
          <w:rFonts w:ascii="Arial" w:hAnsi="Arial" w:cs="Arial"/>
          <w:color w:val="333333"/>
          <w:sz w:val="27"/>
          <w:szCs w:val="27"/>
        </w:rPr>
      </w:pPr>
      <w:r>
        <w:rPr>
          <w:rStyle w:val="Strong"/>
          <w:rFonts w:ascii="Arial" w:eastAsiaTheme="majorEastAsia" w:hAnsi="Arial" w:cs="Arial"/>
          <w:color w:val="000000"/>
          <w:sz w:val="27"/>
          <w:szCs w:val="27"/>
        </w:rPr>
        <w:t>Bài tập 1 (trang 46): </w:t>
      </w:r>
      <w:r>
        <w:rPr>
          <w:rFonts w:ascii="Arial" w:hAnsi="Arial" w:cs="Arial"/>
          <w:color w:val="000000"/>
          <w:sz w:val="27"/>
          <w:szCs w:val="27"/>
        </w:rPr>
        <w:t>Trên video trong YouTube, hình bàn tay cho em kéo thả theo chiều ngang, để chuyển đến một thời điểm của video được gọi là gì?</w:t>
      </w:r>
    </w:p>
    <w:p w:rsidR="001B4433" w:rsidRDefault="001B4433" w:rsidP="001B4433">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0000"/>
          <w:sz w:val="27"/>
          <w:szCs w:val="27"/>
        </w:rPr>
        <w:t>A. Nút dừng video.</w:t>
      </w:r>
    </w:p>
    <w:p w:rsidR="001B4433" w:rsidRDefault="001B4433" w:rsidP="001B4433">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0000"/>
          <w:sz w:val="27"/>
          <w:szCs w:val="27"/>
        </w:rPr>
        <w:t>B. Nút xem lại video.</w:t>
      </w:r>
    </w:p>
    <w:p w:rsidR="001B4433" w:rsidRDefault="001B4433" w:rsidP="001B4433">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0000"/>
          <w:sz w:val="27"/>
          <w:szCs w:val="27"/>
        </w:rPr>
        <w:t>C. Nút tiến trình.</w:t>
      </w:r>
    </w:p>
    <w:p w:rsidR="001B4433" w:rsidRDefault="001B4433" w:rsidP="001B4433">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0000"/>
          <w:sz w:val="27"/>
          <w:szCs w:val="27"/>
        </w:rPr>
        <w:t>D. Nút phát video.</w:t>
      </w:r>
    </w:p>
    <w:p w:rsidR="001B4433" w:rsidRDefault="001B4433" w:rsidP="001B4433">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B050"/>
          <w:sz w:val="27"/>
          <w:szCs w:val="27"/>
          <w:u w:val="single"/>
        </w:rPr>
        <w:t>Bài giải chi tiết: </w:t>
      </w:r>
    </w:p>
    <w:p w:rsidR="001B4433" w:rsidRDefault="001B4433" w:rsidP="001B4433">
      <w:pPr>
        <w:pStyle w:val="NormalWeb"/>
        <w:shd w:val="clear" w:color="auto" w:fill="FFFFFF"/>
        <w:spacing w:before="0" w:beforeAutospacing="0" w:line="480" w:lineRule="auto"/>
        <w:rPr>
          <w:rFonts w:ascii="Arial" w:hAnsi="Arial" w:cs="Arial"/>
          <w:color w:val="333333"/>
          <w:sz w:val="27"/>
          <w:szCs w:val="27"/>
        </w:rPr>
      </w:pPr>
      <w:r>
        <w:rPr>
          <w:rStyle w:val="Strong"/>
          <w:rFonts w:ascii="Arial" w:eastAsiaTheme="majorEastAsia" w:hAnsi="Arial" w:cs="Arial"/>
          <w:color w:val="000000"/>
          <w:sz w:val="27"/>
          <w:szCs w:val="27"/>
        </w:rPr>
        <w:t>Đáp án đúng là: C</w:t>
      </w:r>
    </w:p>
    <w:p w:rsidR="001B4433" w:rsidRDefault="001B4433" w:rsidP="001B4433">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0000"/>
          <w:sz w:val="27"/>
          <w:szCs w:val="27"/>
        </w:rPr>
        <w:t>Trên video trong YouTube, hình bàn tay cho em kéo thả theo chiều ngang, để chuyển đến một thời điểm của video được gọi là nút tiến trình</w:t>
      </w:r>
    </w:p>
    <w:p w:rsidR="001B4433" w:rsidRDefault="001B4433" w:rsidP="001B4433">
      <w:pPr>
        <w:pStyle w:val="NormalWeb"/>
        <w:shd w:val="clear" w:color="auto" w:fill="FFFFFF"/>
        <w:spacing w:before="0" w:beforeAutospacing="0" w:line="480" w:lineRule="auto"/>
        <w:rPr>
          <w:rFonts w:ascii="Arial" w:hAnsi="Arial" w:cs="Arial"/>
          <w:color w:val="333333"/>
          <w:sz w:val="27"/>
          <w:szCs w:val="27"/>
        </w:rPr>
      </w:pPr>
      <w:r>
        <w:rPr>
          <w:rStyle w:val="Strong"/>
          <w:rFonts w:ascii="Arial" w:eastAsiaTheme="majorEastAsia" w:hAnsi="Arial" w:cs="Arial"/>
          <w:color w:val="000000"/>
          <w:sz w:val="27"/>
          <w:szCs w:val="27"/>
        </w:rPr>
        <w:t>Bài tập 2 (trang 46): </w:t>
      </w:r>
      <w:r>
        <w:rPr>
          <w:rFonts w:ascii="Arial" w:hAnsi="Arial" w:cs="Arial"/>
          <w:color w:val="000000"/>
          <w:sz w:val="27"/>
          <w:szCs w:val="27"/>
        </w:rPr>
        <w:t>Trong các nút hỗ trợ xem video, hai nút nào ở cùng vị trí mà khi em nháy chuột vào vị trí đó, chúng hiển thị thay thế nhau?</w:t>
      </w:r>
    </w:p>
    <w:p w:rsidR="001B4433" w:rsidRDefault="001B4433" w:rsidP="001B4433">
      <w:pPr>
        <w:pStyle w:val="NormalWeb"/>
        <w:shd w:val="clear" w:color="auto" w:fill="FFFFFF"/>
        <w:spacing w:before="0" w:beforeAutospacing="0" w:line="480" w:lineRule="auto"/>
        <w:rPr>
          <w:rFonts w:ascii="Arial" w:hAnsi="Arial" w:cs="Arial"/>
          <w:color w:val="333333"/>
          <w:sz w:val="27"/>
          <w:szCs w:val="27"/>
        </w:rPr>
      </w:pPr>
      <w:r>
        <w:rPr>
          <w:rFonts w:ascii="Arial" w:hAnsi="Arial" w:cs="Arial"/>
          <w:noProof/>
          <w:color w:val="000000"/>
          <w:sz w:val="27"/>
          <w:szCs w:val="27"/>
        </w:rPr>
        <w:drawing>
          <wp:inline distT="0" distB="0" distL="0" distR="0" wp14:anchorId="2EC1CA77" wp14:editId="31F217C3">
            <wp:extent cx="5124450" cy="1190625"/>
            <wp:effectExtent l="0" t="0" r="0" b="9525"/>
            <wp:docPr id="1" name="Picture 1" descr="BÀI 9B: THỰC HÀNH TẠO ĐỒ DÙNG GIA ĐỊNH THEO VIDEO HƯỚNG DẪ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9B: THỰC HÀNH TẠO ĐỒ DÙNG GIA ĐỊNH THEO VIDEO HƯỚNG DẪ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24450" cy="1190625"/>
                    </a:xfrm>
                    <a:prstGeom prst="rect">
                      <a:avLst/>
                    </a:prstGeom>
                    <a:noFill/>
                    <a:ln>
                      <a:noFill/>
                    </a:ln>
                  </pic:spPr>
                </pic:pic>
              </a:graphicData>
            </a:graphic>
          </wp:inline>
        </w:drawing>
      </w:r>
    </w:p>
    <w:p w:rsidR="001B4433" w:rsidRDefault="001B4433" w:rsidP="001B4433">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B050"/>
          <w:sz w:val="27"/>
          <w:szCs w:val="27"/>
          <w:u w:val="single"/>
        </w:rPr>
        <w:t>Bài giải chi tiết: </w:t>
      </w:r>
    </w:p>
    <w:p w:rsidR="001B4433" w:rsidRDefault="001B4433" w:rsidP="001B4433">
      <w:pPr>
        <w:pStyle w:val="NormalWeb"/>
        <w:shd w:val="clear" w:color="auto" w:fill="FFFFFF"/>
        <w:spacing w:before="0" w:beforeAutospacing="0" w:line="480" w:lineRule="auto"/>
        <w:rPr>
          <w:rFonts w:ascii="Arial" w:hAnsi="Arial" w:cs="Arial"/>
          <w:color w:val="333333"/>
          <w:sz w:val="27"/>
          <w:szCs w:val="27"/>
        </w:rPr>
      </w:pPr>
      <w:r>
        <w:rPr>
          <w:rStyle w:val="Strong"/>
          <w:rFonts w:ascii="Arial" w:eastAsiaTheme="majorEastAsia" w:hAnsi="Arial" w:cs="Arial"/>
          <w:color w:val="000000"/>
          <w:sz w:val="27"/>
          <w:szCs w:val="27"/>
        </w:rPr>
        <w:lastRenderedPageBreak/>
        <w:t>Đáp án đúng là: A</w:t>
      </w:r>
    </w:p>
    <w:p w:rsidR="001B4433" w:rsidRDefault="001B4433" w:rsidP="001B4433">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0000"/>
          <w:sz w:val="27"/>
          <w:szCs w:val="27"/>
        </w:rPr>
        <w:t>Trong các nút hỗ trợ xem video, hai nút </w:t>
      </w:r>
      <w:r>
        <w:rPr>
          <w:rFonts w:ascii="Arial" w:hAnsi="Arial" w:cs="Arial"/>
          <w:noProof/>
          <w:color w:val="000000"/>
          <w:sz w:val="27"/>
          <w:szCs w:val="27"/>
        </w:rPr>
        <w:drawing>
          <wp:inline distT="0" distB="0" distL="0" distR="0" wp14:anchorId="5B80F7E4" wp14:editId="0B0D963D">
            <wp:extent cx="914400" cy="438150"/>
            <wp:effectExtent l="0" t="0" r="0" b="0"/>
            <wp:docPr id="2" name="Picture 2" descr="BÀI 9B: THỰC HÀNH TẠO ĐỒ DÙNG GIA ĐỊNH THEO VIDEO HƯỚNG DẪ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ÀI 9B: THỰC HÀNH TẠO ĐỒ DÙNG GIA ĐỊNH THEO VIDEO HƯỚNG DẪ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438150"/>
                    </a:xfrm>
                    <a:prstGeom prst="rect">
                      <a:avLst/>
                    </a:prstGeom>
                    <a:noFill/>
                    <a:ln>
                      <a:noFill/>
                    </a:ln>
                  </pic:spPr>
                </pic:pic>
              </a:graphicData>
            </a:graphic>
          </wp:inline>
        </w:drawing>
      </w:r>
      <w:r>
        <w:rPr>
          <w:rFonts w:ascii="Arial" w:hAnsi="Arial" w:cs="Arial"/>
          <w:color w:val="000000"/>
          <w:sz w:val="27"/>
          <w:szCs w:val="27"/>
        </w:rPr>
        <w:t> ở cùng vị trí mà khi em nháy chuột vào vị trí đó, chúng hiển thị thay thế nhau</w:t>
      </w:r>
    </w:p>
    <w:p w:rsidR="001B4433" w:rsidRDefault="001B4433" w:rsidP="001B4433">
      <w:pPr>
        <w:pStyle w:val="NormalWeb"/>
        <w:shd w:val="clear" w:color="auto" w:fill="FFFFFF"/>
        <w:spacing w:before="0" w:beforeAutospacing="0" w:line="480" w:lineRule="auto"/>
        <w:rPr>
          <w:rFonts w:ascii="Arial" w:hAnsi="Arial" w:cs="Arial"/>
          <w:color w:val="333333"/>
          <w:sz w:val="27"/>
          <w:szCs w:val="27"/>
        </w:rPr>
      </w:pPr>
      <w:r>
        <w:rPr>
          <w:rStyle w:val="Strong"/>
          <w:rFonts w:ascii="Arial" w:eastAsiaTheme="majorEastAsia" w:hAnsi="Arial" w:cs="Arial"/>
          <w:color w:val="000000"/>
          <w:sz w:val="27"/>
          <w:szCs w:val="27"/>
        </w:rPr>
        <w:t>Bài tập 3 (trang 47): </w:t>
      </w:r>
      <w:r>
        <w:rPr>
          <w:rFonts w:ascii="Arial" w:hAnsi="Arial" w:cs="Arial"/>
          <w:color w:val="000000"/>
          <w:sz w:val="27"/>
          <w:szCs w:val="27"/>
        </w:rPr>
        <w:t>Đọc nội dung sau và thực hiện các câu từ Bài tập 3 đến Bài tập 11:</w:t>
      </w:r>
    </w:p>
    <w:p w:rsidR="001B4433" w:rsidRDefault="001B4433" w:rsidP="001B4433">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0000"/>
          <w:sz w:val="27"/>
          <w:szCs w:val="27"/>
        </w:rPr>
        <w:t>Vật liệu đã qua sử dụng sẽ trở thành rác thải. Rác thải có thể làm ô nhiễm không khí và ô nhiễm nguồn nước do chôn lấp. Tái chế vật liệu đã qua sử dụng để tạo ra đồ dùng vừa giảm tiêu thụ nguyên liệu mới, vừa giảm ô nhiễm, đem lại nhiều lợi ích cho môi trường và con người.</w:t>
      </w:r>
    </w:p>
    <w:p w:rsidR="001B4433" w:rsidRDefault="001B4433" w:rsidP="001B4433">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0000"/>
          <w:sz w:val="27"/>
          <w:szCs w:val="27"/>
        </w:rPr>
        <w:t>Em hãy sử dụng YouTube để tìm kiếm video hướng dẫn tạo ra những đồ dùng trong gia đình từ những vật liệu tái chế. Chú ý chỉ sử dụng những vật liệu đã qua sử dụng, không mua vật liệu mới để thực hành tiết kiệm và góp phần giảm bớt rác thải. Sử dụng từ khoá “cách làm khay đựng thức ăn cho chó mèo từ chai nhựa” để tìm và làm theo video hướng dẫn làm ra khay đựng thức ăn cho chó, mèo từ chai nhựa. Với vật dụng này, thức ăn cho chó mèo luôn được bảo quản khô ráo và được cấp dần vào khay mỗi khi thức ăn vơi đi.</w:t>
      </w:r>
    </w:p>
    <w:p w:rsidR="001B4433" w:rsidRDefault="001B4433" w:rsidP="001B4433">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B050"/>
          <w:sz w:val="27"/>
          <w:szCs w:val="27"/>
          <w:u w:val="single"/>
        </w:rPr>
        <w:t>Bài giải chi tiết: </w:t>
      </w:r>
    </w:p>
    <w:p w:rsidR="001B4433" w:rsidRDefault="001B4433" w:rsidP="001B4433">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0000"/>
          <w:sz w:val="27"/>
          <w:szCs w:val="27"/>
        </w:rPr>
        <w:t>- Truy cập vào Youtube, gõ từ khóa “cách làm khay đựng thức ăn cho chó mèo từ chai nhựa” vào ô tìm kiếm</w:t>
      </w:r>
    </w:p>
    <w:p w:rsidR="001B4433" w:rsidRDefault="001B4433" w:rsidP="001B4433">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0000"/>
          <w:sz w:val="27"/>
          <w:szCs w:val="27"/>
        </w:rPr>
        <w:t>- Chọn mục Video để chỉ hiển thị những video không quá ngắn.</w:t>
      </w:r>
    </w:p>
    <w:p w:rsidR="001B4433" w:rsidRDefault="001B4433" w:rsidP="001B4433">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0000"/>
          <w:sz w:val="27"/>
          <w:szCs w:val="27"/>
        </w:rPr>
        <w:lastRenderedPageBreak/>
        <w:t>- Khi hiện ra danh sách các video, lựa chọn video phù hợp nhất và làm theo</w:t>
      </w:r>
    </w:p>
    <w:p w:rsidR="001B4433" w:rsidRDefault="001B4433" w:rsidP="001B4433">
      <w:pPr>
        <w:pStyle w:val="NormalWeb"/>
        <w:shd w:val="clear" w:color="auto" w:fill="FFFFFF"/>
        <w:spacing w:before="0" w:beforeAutospacing="0" w:line="480" w:lineRule="auto"/>
        <w:rPr>
          <w:rFonts w:ascii="Arial" w:hAnsi="Arial" w:cs="Arial"/>
          <w:color w:val="333333"/>
          <w:sz w:val="27"/>
          <w:szCs w:val="27"/>
        </w:rPr>
      </w:pPr>
      <w:r>
        <w:rPr>
          <w:rFonts w:ascii="Arial" w:hAnsi="Arial" w:cs="Arial"/>
          <w:noProof/>
          <w:color w:val="000000"/>
          <w:sz w:val="27"/>
          <w:szCs w:val="27"/>
        </w:rPr>
        <w:drawing>
          <wp:inline distT="0" distB="0" distL="0" distR="0" wp14:anchorId="7DB2DCA9" wp14:editId="23A182AD">
            <wp:extent cx="5943600" cy="3230217"/>
            <wp:effectExtent l="0" t="0" r="0" b="8890"/>
            <wp:docPr id="3" name="Picture 3" descr="BÀI 9B: THỰC HÀNH TẠO ĐỒ DÙNG GIA ĐỊNH THEO VIDEO HƯỚNG DẪ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9B: THỰC HÀNH TẠO ĐỒ DÙNG GIA ĐỊNH THEO VIDEO HƯỚNG DẪ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7574" cy="3237811"/>
                    </a:xfrm>
                    <a:prstGeom prst="rect">
                      <a:avLst/>
                    </a:prstGeom>
                    <a:noFill/>
                    <a:ln>
                      <a:noFill/>
                    </a:ln>
                  </pic:spPr>
                </pic:pic>
              </a:graphicData>
            </a:graphic>
          </wp:inline>
        </w:drawing>
      </w:r>
      <w:bookmarkStart w:id="0" w:name="_GoBack"/>
      <w:bookmarkEnd w:id="0"/>
    </w:p>
    <w:sectPr w:rsidR="001B4433"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433"/>
    <w:rsid w:val="001B4433"/>
    <w:rsid w:val="0024119B"/>
    <w:rsid w:val="00F21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1E90B-9600-43C9-B81E-F841A1BE5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1B4433"/>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1B44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304788">
      <w:bodyDiv w:val="1"/>
      <w:marLeft w:val="0"/>
      <w:marRight w:val="0"/>
      <w:marTop w:val="0"/>
      <w:marBottom w:val="0"/>
      <w:divBdr>
        <w:top w:val="none" w:sz="0" w:space="0" w:color="auto"/>
        <w:left w:val="none" w:sz="0" w:space="0" w:color="auto"/>
        <w:bottom w:val="none" w:sz="0" w:space="0" w:color="auto"/>
        <w:right w:val="none" w:sz="0" w:space="0" w:color="auto"/>
      </w:divBdr>
    </w:div>
    <w:div w:id="188220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2024-12-26T08:20:00Z</dcterms:created>
  <dcterms:modified xsi:type="dcterms:W3CDTF">2024-12-26T08:23:00Z</dcterms:modified>
</cp:coreProperties>
</file>