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841" w:rsidRPr="00405340" w:rsidRDefault="009C3841" w:rsidP="009C3841">
      <w:pPr>
        <w:shd w:val="clear" w:color="auto" w:fill="FFFFFF"/>
        <w:spacing w:before="0" w:after="100" w:afterAutospacing="1" w:line="360" w:lineRule="auto"/>
        <w:jc w:val="center"/>
        <w:outlineLvl w:val="1"/>
        <w:rPr>
          <w:rFonts w:ascii="Arial" w:eastAsia="Times New Roman" w:hAnsi="Arial" w:cs="Arial"/>
          <w:color w:val="333333"/>
          <w:sz w:val="36"/>
          <w:szCs w:val="36"/>
        </w:rPr>
      </w:pPr>
      <w:r w:rsidRPr="00405340">
        <w:rPr>
          <w:rFonts w:ascii="Arial" w:eastAsia="Times New Roman" w:hAnsi="Arial" w:cs="Arial"/>
          <w:color w:val="0070C0"/>
          <w:sz w:val="36"/>
          <w:szCs w:val="36"/>
        </w:rPr>
        <w:t>BÀI 5: BẢN QUYỀN NỘI DUNG THÔNG TIN</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b/>
          <w:bCs/>
          <w:color w:val="333333"/>
          <w:sz w:val="27"/>
          <w:szCs w:val="27"/>
        </w:rPr>
        <w:t>Bài tập 5 (trang 20): </w:t>
      </w:r>
      <w:r w:rsidRPr="00405340">
        <w:rPr>
          <w:rFonts w:ascii="Arial" w:eastAsia="Times New Roman" w:hAnsi="Arial" w:cs="Arial"/>
          <w:color w:val="333333"/>
          <w:sz w:val="27"/>
          <w:szCs w:val="27"/>
        </w:rPr>
        <w:t>Khoanh tròn vào chữ cái đặt trước phát biểu sai.</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A. Thông tin riêng tư gồm: thông tin cá nhân; thông tin gia đình; thư, nhật ký; thông tin lưu trữ, trao đổi trên điện thoại di động, tài khoản mạng xã hội (Zalo, Facebook) như tin nhắn, thư điện tử, cuộc gọi, hình ảnh, ...</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B. Cần giữ bí mật thông tin riêng tư vì kẻ xấu có thể lợi dụng thông tin riêng tư để làm việc xấu, gây hại cho em, người thân của em.</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C. Em có thể tự ý truy cập, xem thông tin riêng tư của người khác.</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00B050"/>
          <w:sz w:val="27"/>
          <w:szCs w:val="27"/>
          <w:u w:val="single"/>
        </w:rPr>
        <w:t>Bài giải chi tiết: </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b/>
          <w:bCs/>
          <w:color w:val="333333"/>
          <w:sz w:val="27"/>
          <w:szCs w:val="27"/>
        </w:rPr>
        <w:t>Đáp án đúng là:</w:t>
      </w:r>
      <w:r w:rsidRPr="00405340">
        <w:rPr>
          <w:rFonts w:ascii="Arial" w:eastAsia="Times New Roman" w:hAnsi="Arial" w:cs="Arial"/>
          <w:color w:val="333333"/>
          <w:sz w:val="27"/>
          <w:szCs w:val="27"/>
        </w:rPr>
        <w:t> </w:t>
      </w:r>
      <w:r w:rsidRPr="00405340">
        <w:rPr>
          <w:rFonts w:ascii="Arial" w:eastAsia="Times New Roman" w:hAnsi="Arial" w:cs="Arial"/>
          <w:b/>
          <w:bCs/>
          <w:color w:val="333333"/>
          <w:sz w:val="27"/>
          <w:szCs w:val="27"/>
        </w:rPr>
        <w:t>C</w:t>
      </w:r>
      <w:r w:rsidRPr="00405340">
        <w:rPr>
          <w:rFonts w:ascii="Arial" w:eastAsia="Times New Roman" w:hAnsi="Arial" w:cs="Arial"/>
          <w:color w:val="333333"/>
          <w:sz w:val="27"/>
          <w:szCs w:val="27"/>
        </w:rPr>
        <w:t> (Em có thể tự ý truy cập, xem thông tin riêng tư của người khác. --&gt; Đây là phát biểu sai, vì không được tự ý truy cập vào thông tin riêng tư của người khác).</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b/>
          <w:bCs/>
          <w:color w:val="333333"/>
          <w:sz w:val="27"/>
          <w:szCs w:val="27"/>
        </w:rPr>
        <w:t>Bài tập 6 (trang 21): </w:t>
      </w:r>
      <w:r w:rsidRPr="00405340">
        <w:rPr>
          <w:rFonts w:ascii="Arial" w:eastAsia="Times New Roman" w:hAnsi="Arial" w:cs="Arial"/>
          <w:color w:val="333333"/>
          <w:sz w:val="27"/>
          <w:szCs w:val="27"/>
        </w:rPr>
        <w:t>Ghép mỗi việc ở cột bên trái với một ý kiến ở cột bên phải cho phù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9"/>
        <w:gridCol w:w="5442"/>
      </w:tblGrid>
      <w:tr w:rsidR="009C3841" w:rsidRPr="00405340" w:rsidTr="009C3841">
        <w:trPr>
          <w:tblHeader/>
        </w:trPr>
        <w:tc>
          <w:tcPr>
            <w:tcW w:w="1997" w:type="pct"/>
            <w:shd w:val="clear" w:color="auto" w:fill="D2EBFF"/>
            <w:tcMar>
              <w:top w:w="0" w:type="dxa"/>
              <w:left w:w="0" w:type="dxa"/>
              <w:bottom w:w="0" w:type="dxa"/>
              <w:right w:w="0" w:type="dxa"/>
            </w:tcMar>
            <w:hideMark/>
          </w:tcPr>
          <w:p w:rsidR="009C3841" w:rsidRPr="00405340" w:rsidRDefault="009C3841" w:rsidP="00C86143">
            <w:pPr>
              <w:spacing w:before="0" w:after="0" w:line="360" w:lineRule="auto"/>
              <w:jc w:val="center"/>
              <w:rPr>
                <w:rFonts w:eastAsia="Times New Roman" w:cs="Times New Roman"/>
                <w:b/>
                <w:bCs/>
                <w:sz w:val="24"/>
                <w:szCs w:val="24"/>
              </w:rPr>
            </w:pPr>
            <w:bookmarkStart w:id="0" w:name="_GoBack"/>
            <w:r w:rsidRPr="00405340">
              <w:rPr>
                <w:rFonts w:eastAsia="Times New Roman" w:cs="Times New Roman"/>
                <w:b/>
                <w:bCs/>
                <w:sz w:val="24"/>
                <w:szCs w:val="24"/>
              </w:rPr>
              <w:t>Việc</w:t>
            </w:r>
          </w:p>
        </w:tc>
        <w:tc>
          <w:tcPr>
            <w:tcW w:w="3003" w:type="pct"/>
            <w:shd w:val="clear" w:color="auto" w:fill="D2EBFF"/>
            <w:tcMar>
              <w:top w:w="0" w:type="dxa"/>
              <w:left w:w="0" w:type="dxa"/>
              <w:bottom w:w="0" w:type="dxa"/>
              <w:right w:w="0" w:type="dxa"/>
            </w:tcMar>
            <w:hideMark/>
          </w:tcPr>
          <w:p w:rsidR="009C3841" w:rsidRPr="00405340" w:rsidRDefault="009C3841" w:rsidP="00C86143">
            <w:pPr>
              <w:spacing w:before="0" w:after="0" w:line="360" w:lineRule="auto"/>
              <w:jc w:val="center"/>
              <w:rPr>
                <w:rFonts w:eastAsia="Times New Roman" w:cs="Times New Roman"/>
                <w:b/>
                <w:bCs/>
                <w:sz w:val="24"/>
                <w:szCs w:val="24"/>
              </w:rPr>
            </w:pPr>
            <w:r w:rsidRPr="00405340">
              <w:rPr>
                <w:rFonts w:eastAsia="Times New Roman" w:cs="Times New Roman"/>
                <w:b/>
                <w:bCs/>
                <w:sz w:val="24"/>
                <w:szCs w:val="24"/>
              </w:rPr>
              <w:t>Ý kiến</w:t>
            </w:r>
          </w:p>
        </w:tc>
      </w:tr>
      <w:tr w:rsidR="009C3841" w:rsidRPr="00405340" w:rsidTr="009C3841">
        <w:tc>
          <w:tcPr>
            <w:tcW w:w="1997" w:type="pct"/>
            <w:tcMar>
              <w:top w:w="0" w:type="dxa"/>
              <w:left w:w="0" w:type="dxa"/>
              <w:bottom w:w="0" w:type="dxa"/>
              <w:right w:w="0" w:type="dxa"/>
            </w:tcMar>
            <w:hideMark/>
          </w:tcPr>
          <w:p w:rsidR="009C3841" w:rsidRPr="00405340" w:rsidRDefault="009C3841" w:rsidP="00C86143">
            <w:pPr>
              <w:spacing w:before="0" w:after="0" w:line="360" w:lineRule="auto"/>
              <w:jc w:val="left"/>
              <w:rPr>
                <w:rFonts w:eastAsia="Times New Roman" w:cs="Times New Roman"/>
                <w:sz w:val="24"/>
                <w:szCs w:val="24"/>
              </w:rPr>
            </w:pPr>
            <w:r w:rsidRPr="00405340">
              <w:rPr>
                <w:rFonts w:eastAsia="Times New Roman" w:cs="Times New Roman"/>
                <w:sz w:val="24"/>
                <w:szCs w:val="24"/>
              </w:rPr>
              <w:t>1. Tự ý xem thư của người khác.</w:t>
            </w:r>
          </w:p>
        </w:tc>
        <w:tc>
          <w:tcPr>
            <w:tcW w:w="3003" w:type="pct"/>
            <w:tcMar>
              <w:top w:w="0" w:type="dxa"/>
              <w:left w:w="0" w:type="dxa"/>
              <w:bottom w:w="0" w:type="dxa"/>
              <w:right w:w="0" w:type="dxa"/>
            </w:tcMar>
            <w:hideMark/>
          </w:tcPr>
          <w:p w:rsidR="009C3841" w:rsidRPr="00405340" w:rsidRDefault="009C3841" w:rsidP="00C86143">
            <w:pPr>
              <w:spacing w:before="0" w:after="0" w:line="360" w:lineRule="auto"/>
              <w:jc w:val="left"/>
              <w:rPr>
                <w:rFonts w:eastAsia="Times New Roman" w:cs="Times New Roman"/>
                <w:sz w:val="24"/>
                <w:szCs w:val="24"/>
              </w:rPr>
            </w:pPr>
            <w:r w:rsidRPr="00405340">
              <w:rPr>
                <w:rFonts w:eastAsia="Times New Roman" w:cs="Times New Roman"/>
                <w:sz w:val="24"/>
                <w:szCs w:val="24"/>
              </w:rPr>
              <w:t>d) Không nên làm vì thư của người khác là thông tin riêng tư; không được xem thư của người khác khi chưa được người đó cho phép.</w:t>
            </w:r>
          </w:p>
        </w:tc>
      </w:tr>
      <w:tr w:rsidR="009C3841" w:rsidRPr="00405340" w:rsidTr="009C3841">
        <w:tc>
          <w:tcPr>
            <w:tcW w:w="1997" w:type="pct"/>
            <w:tcMar>
              <w:top w:w="0" w:type="dxa"/>
              <w:left w:w="0" w:type="dxa"/>
              <w:bottom w:w="0" w:type="dxa"/>
              <w:right w:w="0" w:type="dxa"/>
            </w:tcMar>
            <w:hideMark/>
          </w:tcPr>
          <w:p w:rsidR="009C3841" w:rsidRPr="00405340" w:rsidRDefault="009C3841" w:rsidP="00C86143">
            <w:pPr>
              <w:spacing w:before="0" w:after="0" w:line="360" w:lineRule="auto"/>
              <w:jc w:val="left"/>
              <w:rPr>
                <w:rFonts w:eastAsia="Times New Roman" w:cs="Times New Roman"/>
                <w:sz w:val="24"/>
                <w:szCs w:val="24"/>
              </w:rPr>
            </w:pPr>
            <w:r w:rsidRPr="00405340">
              <w:rPr>
                <w:rFonts w:eastAsia="Times New Roman" w:cs="Times New Roman"/>
                <w:sz w:val="24"/>
                <w:szCs w:val="24"/>
              </w:rPr>
              <w:t>2. Giữ bí mật thông tin truy cập, mật khẩu mở máy tính, điện thoại di động.</w:t>
            </w:r>
          </w:p>
        </w:tc>
        <w:tc>
          <w:tcPr>
            <w:tcW w:w="3003" w:type="pct"/>
            <w:tcMar>
              <w:top w:w="0" w:type="dxa"/>
              <w:left w:w="0" w:type="dxa"/>
              <w:bottom w:w="0" w:type="dxa"/>
              <w:right w:w="0" w:type="dxa"/>
            </w:tcMar>
            <w:hideMark/>
          </w:tcPr>
          <w:p w:rsidR="009C3841" w:rsidRPr="00405340" w:rsidRDefault="009C3841" w:rsidP="00C86143">
            <w:pPr>
              <w:spacing w:before="0" w:after="0" w:line="360" w:lineRule="auto"/>
              <w:jc w:val="left"/>
              <w:rPr>
                <w:rFonts w:eastAsia="Times New Roman" w:cs="Times New Roman"/>
                <w:sz w:val="24"/>
                <w:szCs w:val="24"/>
              </w:rPr>
            </w:pPr>
            <w:r w:rsidRPr="00405340">
              <w:rPr>
                <w:rFonts w:eastAsia="Times New Roman" w:cs="Times New Roman"/>
                <w:sz w:val="24"/>
                <w:szCs w:val="24"/>
              </w:rPr>
              <w:t>c) Nên làm vì thông tin truy cập, mật khẩu mở máy tính, điện thoại di động là thông tin riêng tư; cần phải giữ bí mật các thông tin này để tránh bị lợi dụng làm những việc xấu.</w:t>
            </w:r>
          </w:p>
        </w:tc>
      </w:tr>
      <w:tr w:rsidR="009C3841" w:rsidRPr="00405340" w:rsidTr="009C3841">
        <w:tc>
          <w:tcPr>
            <w:tcW w:w="1997" w:type="pct"/>
            <w:tcMar>
              <w:top w:w="0" w:type="dxa"/>
              <w:left w:w="0" w:type="dxa"/>
              <w:bottom w:w="0" w:type="dxa"/>
              <w:right w:w="0" w:type="dxa"/>
            </w:tcMar>
            <w:hideMark/>
          </w:tcPr>
          <w:p w:rsidR="009C3841" w:rsidRPr="00405340" w:rsidRDefault="009C3841" w:rsidP="00C86143">
            <w:pPr>
              <w:spacing w:before="0" w:after="0" w:line="360" w:lineRule="auto"/>
              <w:jc w:val="left"/>
              <w:rPr>
                <w:rFonts w:eastAsia="Times New Roman" w:cs="Times New Roman"/>
                <w:sz w:val="24"/>
                <w:szCs w:val="24"/>
              </w:rPr>
            </w:pPr>
            <w:r w:rsidRPr="00405340">
              <w:rPr>
                <w:rFonts w:eastAsia="Times New Roman" w:cs="Times New Roman"/>
                <w:sz w:val="24"/>
                <w:szCs w:val="24"/>
              </w:rPr>
              <w:t>3. Tự ý xem tin nhắn của người khác.</w:t>
            </w:r>
          </w:p>
        </w:tc>
        <w:tc>
          <w:tcPr>
            <w:tcW w:w="3003" w:type="pct"/>
            <w:tcMar>
              <w:top w:w="0" w:type="dxa"/>
              <w:left w:w="0" w:type="dxa"/>
              <w:bottom w:w="0" w:type="dxa"/>
              <w:right w:w="0" w:type="dxa"/>
            </w:tcMar>
            <w:hideMark/>
          </w:tcPr>
          <w:p w:rsidR="009C3841" w:rsidRPr="00405340" w:rsidRDefault="009C3841" w:rsidP="00C86143">
            <w:pPr>
              <w:spacing w:before="0" w:after="0" w:line="360" w:lineRule="auto"/>
              <w:jc w:val="left"/>
              <w:rPr>
                <w:rFonts w:eastAsia="Times New Roman" w:cs="Times New Roman"/>
                <w:sz w:val="24"/>
                <w:szCs w:val="24"/>
              </w:rPr>
            </w:pPr>
            <w:r w:rsidRPr="00405340">
              <w:rPr>
                <w:rFonts w:eastAsia="Times New Roman" w:cs="Times New Roman"/>
                <w:sz w:val="24"/>
                <w:szCs w:val="24"/>
              </w:rPr>
              <w:t>b) Không nên làm vì tin nhắn của người khác là thông tin riêng tư; không được xem tin nhắn trên điện thoại di động, máy tính của người khác khi chưa được người đó cho phép.</w:t>
            </w:r>
          </w:p>
        </w:tc>
      </w:tr>
      <w:tr w:rsidR="009C3841" w:rsidRPr="00405340" w:rsidTr="009C3841">
        <w:tc>
          <w:tcPr>
            <w:tcW w:w="1997" w:type="pct"/>
            <w:tcMar>
              <w:top w:w="0" w:type="dxa"/>
              <w:left w:w="0" w:type="dxa"/>
              <w:bottom w:w="0" w:type="dxa"/>
              <w:right w:w="0" w:type="dxa"/>
            </w:tcMar>
            <w:hideMark/>
          </w:tcPr>
          <w:p w:rsidR="009C3841" w:rsidRPr="00405340" w:rsidRDefault="009C3841" w:rsidP="00C86143">
            <w:pPr>
              <w:spacing w:before="0" w:after="0" w:line="360" w:lineRule="auto"/>
              <w:jc w:val="left"/>
              <w:rPr>
                <w:rFonts w:eastAsia="Times New Roman" w:cs="Times New Roman"/>
                <w:sz w:val="24"/>
                <w:szCs w:val="24"/>
              </w:rPr>
            </w:pPr>
            <w:r w:rsidRPr="00405340">
              <w:rPr>
                <w:rFonts w:eastAsia="Times New Roman" w:cs="Times New Roman"/>
                <w:sz w:val="24"/>
                <w:szCs w:val="24"/>
              </w:rPr>
              <w:lastRenderedPageBreak/>
              <w:t>4. Không cung cấp thông tin cá nhân của em, bạn bè, người thân cho cá nhân, tổ chức mà không có lí do chính đáng.</w:t>
            </w:r>
          </w:p>
        </w:tc>
        <w:tc>
          <w:tcPr>
            <w:tcW w:w="3003" w:type="pct"/>
            <w:tcMar>
              <w:top w:w="0" w:type="dxa"/>
              <w:left w:w="0" w:type="dxa"/>
              <w:bottom w:w="0" w:type="dxa"/>
              <w:right w:w="0" w:type="dxa"/>
            </w:tcMar>
            <w:hideMark/>
          </w:tcPr>
          <w:p w:rsidR="009C3841" w:rsidRPr="00405340" w:rsidRDefault="009C3841" w:rsidP="00C86143">
            <w:pPr>
              <w:spacing w:before="0" w:after="0" w:line="360" w:lineRule="auto"/>
              <w:jc w:val="left"/>
              <w:rPr>
                <w:rFonts w:eastAsia="Times New Roman" w:cs="Times New Roman"/>
                <w:sz w:val="24"/>
                <w:szCs w:val="24"/>
              </w:rPr>
            </w:pPr>
            <w:r w:rsidRPr="00405340">
              <w:rPr>
                <w:rFonts w:eastAsia="Times New Roman" w:cs="Times New Roman"/>
                <w:sz w:val="24"/>
                <w:szCs w:val="24"/>
              </w:rPr>
              <w:t>a) Nên làm vì thông tin cá nhân của em, bạn bè, người thân là thông tin riêng tư; cần phải giữ bí mật các thông tin này để tránh bị lợi dụng làm những việc xấu.</w:t>
            </w:r>
          </w:p>
        </w:tc>
      </w:tr>
    </w:tbl>
    <w:bookmarkEnd w:id="0"/>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00B050"/>
          <w:sz w:val="27"/>
          <w:szCs w:val="27"/>
          <w:u w:val="single"/>
        </w:rPr>
        <w:t>Bài giải chi tiết: </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b/>
          <w:bCs/>
          <w:color w:val="333333"/>
          <w:sz w:val="27"/>
          <w:szCs w:val="27"/>
        </w:rPr>
        <w:t>Đáp án đúng là:</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1 - d</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2 - c</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3 - b</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4 – a</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b/>
          <w:bCs/>
          <w:color w:val="333333"/>
          <w:sz w:val="27"/>
          <w:szCs w:val="27"/>
        </w:rPr>
        <w:t>Bài tập 7 (trang 22): </w:t>
      </w:r>
      <w:r w:rsidRPr="00405340">
        <w:rPr>
          <w:rFonts w:ascii="Arial" w:eastAsia="Times New Roman" w:hAnsi="Arial" w:cs="Arial"/>
          <w:color w:val="333333"/>
          <w:sz w:val="27"/>
          <w:szCs w:val="27"/>
        </w:rPr>
        <w:t>Khoanh tròn vào chữ cái đặt trước phát biểu sai.</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A. Đối với tình huống ở phần Khởi động trong SGK, bạn Thành sao chép, chỉnh sửa bài văn của người khác rồi nộp cho cô giáo chấm điểm là vi phạm bản quyền, gian dối trong học tập.</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 xml:space="preserve">B. Toàn sự dụng mật khẩu xem được trong vở của </w:t>
      </w:r>
      <w:proofErr w:type="gramStart"/>
      <w:r w:rsidRPr="00405340">
        <w:rPr>
          <w:rFonts w:ascii="Arial" w:eastAsia="Times New Roman" w:hAnsi="Arial" w:cs="Arial"/>
          <w:color w:val="333333"/>
          <w:sz w:val="27"/>
          <w:szCs w:val="27"/>
        </w:rPr>
        <w:t>An</w:t>
      </w:r>
      <w:proofErr w:type="gramEnd"/>
      <w:r w:rsidRPr="00405340">
        <w:rPr>
          <w:rFonts w:ascii="Arial" w:eastAsia="Times New Roman" w:hAnsi="Arial" w:cs="Arial"/>
          <w:color w:val="333333"/>
          <w:sz w:val="27"/>
          <w:szCs w:val="27"/>
        </w:rPr>
        <w:t xml:space="preserve"> để mở và xem thông tin trong điện thoại của An là truy cập hợp lệ, tôn trọng tính riêng tư.</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C. Việc bạn Sơn quên đóng cửa sổ phần mềm File Explorer và quên tắt máy tính sau tiết học ở phòng thực hành Tin học là chưa thực hiện tốt việc bảo mật thông tin.</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D. Bạn Linh đã sao chép tệp sản phẩm thực hành của Sơn rồi thay tên để nộp cho cô giáo là truy cập không hợp lệ, vi phạm bản quyền, gian dối, không trung thực trong học tập.</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00B050"/>
          <w:sz w:val="27"/>
          <w:szCs w:val="27"/>
          <w:u w:val="single"/>
        </w:rPr>
        <w:t>Bài giải chi tiết: </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b/>
          <w:bCs/>
          <w:color w:val="333333"/>
          <w:sz w:val="27"/>
          <w:szCs w:val="27"/>
        </w:rPr>
        <w:lastRenderedPageBreak/>
        <w:t>Đáp án đúng là:</w:t>
      </w:r>
      <w:r w:rsidRPr="00405340">
        <w:rPr>
          <w:rFonts w:ascii="Arial" w:eastAsia="Times New Roman" w:hAnsi="Arial" w:cs="Arial"/>
          <w:color w:val="333333"/>
          <w:sz w:val="27"/>
          <w:szCs w:val="27"/>
        </w:rPr>
        <w:t> B (Vì truy cập mật khẩu và xem thông tin trong điện thoại của người khác mà không có sự cho phép là vi phạm tính riêng tư, không hợp lệ).</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b/>
          <w:bCs/>
          <w:color w:val="333333"/>
          <w:sz w:val="27"/>
          <w:szCs w:val="27"/>
        </w:rPr>
        <w:t>Bài tập 8 (trang 22): </w:t>
      </w:r>
      <w:r w:rsidRPr="00405340">
        <w:rPr>
          <w:rFonts w:ascii="Arial" w:eastAsia="Times New Roman" w:hAnsi="Arial" w:cs="Arial"/>
          <w:color w:val="333333"/>
          <w:sz w:val="27"/>
          <w:szCs w:val="27"/>
        </w:rPr>
        <w:t>Khoanh tròn vào chữ cái đặt trước phương án ghép đúng.</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Một người mua vé vào rạp chiếu phim rồi tự ý sử dụng điện thoại phát trực tiếp bộ phim đang được chiếu cho những người khác xem là vi phạm bản quyền vì vi phạm quyền:</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A. Phổ biến đến công chúng.</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B. Bảo vệ sự toàn vẹn nội dung.</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C. Đặt tên.</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333333"/>
          <w:sz w:val="27"/>
          <w:szCs w:val="27"/>
        </w:rPr>
        <w:t>D. Đứng tên.</w:t>
      </w:r>
    </w:p>
    <w:p w:rsidR="009C3841" w:rsidRPr="00405340" w:rsidRDefault="009C3841" w:rsidP="009C3841">
      <w:pPr>
        <w:shd w:val="clear" w:color="auto" w:fill="FFFFFF"/>
        <w:spacing w:before="0" w:after="100" w:afterAutospacing="1" w:line="360" w:lineRule="auto"/>
        <w:jc w:val="left"/>
        <w:rPr>
          <w:rFonts w:ascii="Arial" w:eastAsia="Times New Roman" w:hAnsi="Arial" w:cs="Arial"/>
          <w:color w:val="333333"/>
          <w:sz w:val="27"/>
          <w:szCs w:val="27"/>
        </w:rPr>
      </w:pPr>
      <w:r w:rsidRPr="00405340">
        <w:rPr>
          <w:rFonts w:ascii="Arial" w:eastAsia="Times New Roman" w:hAnsi="Arial" w:cs="Arial"/>
          <w:color w:val="00B050"/>
          <w:sz w:val="27"/>
          <w:szCs w:val="27"/>
          <w:u w:val="single"/>
        </w:rPr>
        <w:t>Bài giải chi tiết: </w:t>
      </w:r>
    </w:p>
    <w:p w:rsidR="009C3841" w:rsidRPr="00405340" w:rsidRDefault="009C3841" w:rsidP="009C3841">
      <w:pPr>
        <w:shd w:val="clear" w:color="auto" w:fill="FFFFFF"/>
        <w:spacing w:before="0" w:after="0" w:line="360" w:lineRule="auto"/>
        <w:jc w:val="left"/>
        <w:rPr>
          <w:rFonts w:ascii="Arial" w:eastAsia="Times New Roman" w:hAnsi="Arial" w:cs="Arial"/>
          <w:color w:val="333333"/>
          <w:sz w:val="27"/>
          <w:szCs w:val="27"/>
        </w:rPr>
      </w:pPr>
      <w:r w:rsidRPr="00405340">
        <w:rPr>
          <w:rFonts w:ascii="Arial" w:eastAsia="Times New Roman" w:hAnsi="Arial" w:cs="Arial"/>
          <w:b/>
          <w:bCs/>
          <w:color w:val="333333"/>
          <w:sz w:val="27"/>
          <w:szCs w:val="27"/>
        </w:rPr>
        <w:t>Đáp án đúng là: </w:t>
      </w:r>
      <w:r w:rsidRPr="00405340">
        <w:rPr>
          <w:rFonts w:ascii="Arial" w:eastAsia="Times New Roman" w:hAnsi="Arial" w:cs="Arial"/>
          <w:color w:val="333333"/>
          <w:sz w:val="27"/>
          <w:szCs w:val="27"/>
        </w:rPr>
        <w:t>A (Việc phát trực tiếp bộ phim cho người khác xem là vi phạm quyền phổ biến đến công chúng).</w:t>
      </w:r>
    </w:p>
    <w:p w:rsidR="009C3841" w:rsidRPr="00405340" w:rsidRDefault="009C3841" w:rsidP="009C3841">
      <w:pPr>
        <w:spacing w:line="360" w:lineRule="auto"/>
      </w:pPr>
    </w:p>
    <w:p w:rsidR="00AF61E3" w:rsidRDefault="00AF61E3"/>
    <w:sectPr w:rsidR="00AF61E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41"/>
    <w:rsid w:val="0024119B"/>
    <w:rsid w:val="009C3841"/>
    <w:rsid w:val="00A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6226D-B601-4849-A397-31AC14C9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841"/>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2024-12-27T03:08:00Z</dcterms:created>
  <dcterms:modified xsi:type="dcterms:W3CDTF">2024-12-27T03:11:00Z</dcterms:modified>
</cp:coreProperties>
</file>